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BB9" w:rsidRDefault="00082BB9" w:rsidP="000E4EA4">
      <w:pPr>
        <w:jc w:val="both"/>
        <w:rPr>
          <w:smallCaps w:val="0"/>
        </w:rPr>
      </w:pPr>
    </w:p>
    <w:p w:rsidR="00082BB9" w:rsidRDefault="00082BB9" w:rsidP="000E4EA4">
      <w:pPr>
        <w:jc w:val="both"/>
        <w:rPr>
          <w:smallCaps w:val="0"/>
        </w:rPr>
      </w:pPr>
    </w:p>
    <w:p w:rsidR="00E46FBB" w:rsidRDefault="00E46FBB" w:rsidP="000E4EA4">
      <w:pPr>
        <w:jc w:val="both"/>
        <w:rPr>
          <w:smallCaps w:val="0"/>
        </w:rPr>
      </w:pPr>
    </w:p>
    <w:p w:rsidR="00E46FBB" w:rsidRDefault="00E46FBB" w:rsidP="000E4EA4">
      <w:pPr>
        <w:jc w:val="both"/>
        <w:rPr>
          <w:smallCaps w:val="0"/>
        </w:rPr>
      </w:pPr>
    </w:p>
    <w:p w:rsidR="00E46FBB" w:rsidRDefault="00E46FBB" w:rsidP="000E4EA4">
      <w:pPr>
        <w:jc w:val="both"/>
        <w:rPr>
          <w:smallCaps w:val="0"/>
        </w:rPr>
      </w:pPr>
      <w:r>
        <w:rPr>
          <w:rFonts w:cs="Times New Roman"/>
          <w:noProof/>
          <w:lang w:eastAsia="fr-FR"/>
        </w:rPr>
        <w:drawing>
          <wp:inline distT="0" distB="0" distL="0" distR="0" wp14:anchorId="11E53178" wp14:editId="20A7752E">
            <wp:extent cx="2057400" cy="698500"/>
            <wp:effectExtent l="0" t="0" r="0" b="12700"/>
            <wp:docPr id="3" name="Image 3" descr="ttp://dircom.univ-amu.fr/sites/dircom.univ-amu.fr/files/logo_amu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tp://dircom.univ-amu.fr/sites/dircom.univ-amu.fr/files/logo_amu_rv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mallCaps w:val="0"/>
        </w:rPr>
        <w:t xml:space="preserve">     </w:t>
      </w:r>
      <w:r w:rsidRPr="00377ED4">
        <w:rPr>
          <w:noProof/>
          <w:lang w:eastAsia="fr-FR"/>
        </w:rPr>
        <w:drawing>
          <wp:inline distT="0" distB="0" distL="0" distR="0" wp14:anchorId="3DC9E54C" wp14:editId="056E7173">
            <wp:extent cx="2004116" cy="672969"/>
            <wp:effectExtent l="0" t="0" r="2540" b="0"/>
            <wp:docPr id="4" name="Image 4" descr="Macintosh HD:Users:bigbillantibill:Desktop:BOULOT:logo_df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Macintosh HD:Users:bigbillantibill:Desktop:BOULOT:logo_dfh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40" cy="67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mallCaps w:val="0"/>
        </w:rPr>
        <w:t xml:space="preserve">     </w:t>
      </w:r>
      <w:r w:rsidRPr="00377ED4">
        <w:rPr>
          <w:noProof/>
          <w:lang w:eastAsia="fr-FR"/>
        </w:rPr>
        <w:drawing>
          <wp:inline distT="0" distB="0" distL="0" distR="0" wp14:anchorId="2854C409" wp14:editId="56F14637">
            <wp:extent cx="938530" cy="938530"/>
            <wp:effectExtent l="0" t="0" r="1270" b="1270"/>
            <wp:docPr id="22" name="Image 22" descr="Logo_Uni-Hildesheim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Logo_Uni-Hildesheim_01"/>
                    <pic:cNvPicPr>
                      <a:picLocks noChangeAspect="1" noChangeArrowheads="1"/>
                    </pic:cNvPicPr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FBB" w:rsidRDefault="00E46FBB" w:rsidP="000E4EA4">
      <w:pPr>
        <w:jc w:val="both"/>
        <w:rPr>
          <w:smallCaps w:val="0"/>
        </w:rPr>
      </w:pPr>
    </w:p>
    <w:p w:rsidR="00E46FBB" w:rsidRDefault="00E46FBB" w:rsidP="000E4EA4">
      <w:pPr>
        <w:jc w:val="both"/>
        <w:rPr>
          <w:smallCaps w:val="0"/>
        </w:rPr>
      </w:pPr>
    </w:p>
    <w:p w:rsidR="00E46FBB" w:rsidRDefault="00E46FBB" w:rsidP="000E4EA4">
      <w:pPr>
        <w:jc w:val="both"/>
        <w:rPr>
          <w:smallCaps w:val="0"/>
        </w:rPr>
      </w:pPr>
    </w:p>
    <w:p w:rsidR="00E46FBB" w:rsidRPr="00E46FBB" w:rsidRDefault="00E46FBB" w:rsidP="00E46FBB">
      <w:pPr>
        <w:jc w:val="center"/>
        <w:rPr>
          <w:b/>
        </w:rPr>
      </w:pPr>
      <w:bookmarkStart w:id="0" w:name="_GoBack"/>
      <w:r w:rsidRPr="00E46FBB">
        <w:rPr>
          <w:b/>
        </w:rPr>
        <w:t xml:space="preserve">PhD </w:t>
      </w:r>
      <w:proofErr w:type="spellStart"/>
      <w:r w:rsidRPr="00E46FBB">
        <w:rPr>
          <w:b/>
        </w:rPr>
        <w:t>Track</w:t>
      </w:r>
      <w:proofErr w:type="spellEnd"/>
      <w:r w:rsidRPr="00E46FBB">
        <w:rPr>
          <w:b/>
        </w:rPr>
        <w:t xml:space="preserve"> franco-allemand de Médiation culturelle des arts/</w:t>
      </w:r>
      <w:proofErr w:type="spellStart"/>
      <w:r w:rsidRPr="00E46FBB">
        <w:rPr>
          <w:b/>
        </w:rPr>
        <w:t>Kulturvermittlung</w:t>
      </w:r>
      <w:proofErr w:type="spellEnd"/>
      <w:r w:rsidR="00EF44A4">
        <w:rPr>
          <w:b/>
        </w:rPr>
        <w:t>-Cultural Policy</w:t>
      </w:r>
    </w:p>
    <w:p w:rsidR="00E46FBB" w:rsidRDefault="00E46FBB" w:rsidP="000E4EA4">
      <w:pPr>
        <w:jc w:val="both"/>
        <w:rPr>
          <w:smallCaps w:val="0"/>
        </w:rPr>
      </w:pPr>
    </w:p>
    <w:p w:rsidR="00EC64BD" w:rsidRDefault="004443D5" w:rsidP="000E4EA4">
      <w:pPr>
        <w:jc w:val="both"/>
        <w:rPr>
          <w:smallCaps w:val="0"/>
        </w:rPr>
      </w:pPr>
      <w:r>
        <w:rPr>
          <w:smallCaps w:val="0"/>
        </w:rPr>
        <w:t xml:space="preserve">PhD </w:t>
      </w:r>
      <w:proofErr w:type="spellStart"/>
      <w:r>
        <w:rPr>
          <w:smallCaps w:val="0"/>
        </w:rPr>
        <w:t>Track</w:t>
      </w:r>
      <w:proofErr w:type="spellEnd"/>
      <w:r>
        <w:rPr>
          <w:smallCaps w:val="0"/>
        </w:rPr>
        <w:t xml:space="preserve"> </w:t>
      </w:r>
      <w:r w:rsidR="000E4EA4">
        <w:rPr>
          <w:smallCaps w:val="0"/>
        </w:rPr>
        <w:t xml:space="preserve">franco-allemand de </w:t>
      </w:r>
      <w:r w:rsidR="00A55C19">
        <w:rPr>
          <w:smallCaps w:val="0"/>
        </w:rPr>
        <w:t xml:space="preserve">Médiation culturelle des </w:t>
      </w:r>
      <w:r>
        <w:rPr>
          <w:smallCaps w:val="0"/>
        </w:rPr>
        <w:t>art</w:t>
      </w:r>
      <w:r w:rsidR="00A55C19">
        <w:rPr>
          <w:smallCaps w:val="0"/>
        </w:rPr>
        <w:t>s</w:t>
      </w:r>
      <w:r>
        <w:rPr>
          <w:smallCaps w:val="0"/>
        </w:rPr>
        <w:t>/</w:t>
      </w:r>
      <w:proofErr w:type="spellStart"/>
      <w:r>
        <w:rPr>
          <w:smallCaps w:val="0"/>
        </w:rPr>
        <w:t>Kul</w:t>
      </w:r>
      <w:r w:rsidR="000E4EA4">
        <w:rPr>
          <w:smallCaps w:val="0"/>
        </w:rPr>
        <w:t>turvermittlung</w:t>
      </w:r>
      <w:proofErr w:type="spellEnd"/>
      <w:r w:rsidR="000E4EA4">
        <w:rPr>
          <w:smallCaps w:val="0"/>
        </w:rPr>
        <w:t xml:space="preserve"> offre aux jeunes chercheurs qui se destinent aux études doctorales un cadre institutionnel et scientifique soutenu</w:t>
      </w:r>
      <w:r w:rsidR="00196D3E">
        <w:rPr>
          <w:smallCaps w:val="0"/>
        </w:rPr>
        <w:t xml:space="preserve"> financièrement</w:t>
      </w:r>
      <w:r w:rsidR="000E4EA4">
        <w:rPr>
          <w:smallCaps w:val="0"/>
        </w:rPr>
        <w:t xml:space="preserve"> par l’</w:t>
      </w:r>
      <w:r w:rsidR="00333FB2">
        <w:rPr>
          <w:smallCaps w:val="0"/>
        </w:rPr>
        <w:t>université franco-allemande (UFA).</w:t>
      </w:r>
    </w:p>
    <w:p w:rsidR="000E4EA4" w:rsidRDefault="000E4EA4" w:rsidP="000E4EA4">
      <w:pPr>
        <w:jc w:val="both"/>
        <w:rPr>
          <w:smallCaps w:val="0"/>
        </w:rPr>
      </w:pPr>
      <w:r>
        <w:rPr>
          <w:smallCaps w:val="0"/>
        </w:rPr>
        <w:t xml:space="preserve">En partenariat avec l’Université d’Hildesheim (département de </w:t>
      </w:r>
      <w:proofErr w:type="spellStart"/>
      <w:r>
        <w:rPr>
          <w:smallCaps w:val="0"/>
        </w:rPr>
        <w:t>Kulturvermittlung</w:t>
      </w:r>
      <w:proofErr w:type="spellEnd"/>
      <w:r>
        <w:rPr>
          <w:smallCaps w:val="0"/>
        </w:rPr>
        <w:t xml:space="preserve"> et l’Institut des politiques culturelles</w:t>
      </w:r>
      <w:r w:rsidR="00A55C19">
        <w:rPr>
          <w:smallCaps w:val="0"/>
        </w:rPr>
        <w:t xml:space="preserve"> chaire Unesco</w:t>
      </w:r>
      <w:r>
        <w:rPr>
          <w:smallCaps w:val="0"/>
        </w:rPr>
        <w:t xml:space="preserve">), </w:t>
      </w:r>
      <w:r w:rsidR="00A55C19">
        <w:rPr>
          <w:smallCaps w:val="0"/>
        </w:rPr>
        <w:t>adossé au programme de Master binational de médiation culturelle des arts qui recoupe les problématiques scientifiques du Laboratoire d’études en sciences des arts de l’université d’Aix-Marseille</w:t>
      </w:r>
      <w:r w:rsidR="00EF44A4">
        <w:rPr>
          <w:smallCaps w:val="0"/>
        </w:rPr>
        <w:t xml:space="preserve"> (LESA, EA3274)</w:t>
      </w:r>
      <w:r w:rsidR="00A55C19">
        <w:rPr>
          <w:smallCaps w:val="0"/>
        </w:rPr>
        <w:t xml:space="preserve">, le PhD </w:t>
      </w:r>
      <w:proofErr w:type="spellStart"/>
      <w:r w:rsidR="00A55C19">
        <w:rPr>
          <w:smallCaps w:val="0"/>
        </w:rPr>
        <w:t>Track</w:t>
      </w:r>
      <w:proofErr w:type="spellEnd"/>
      <w:r w:rsidR="00A55C19">
        <w:rPr>
          <w:smallCaps w:val="0"/>
        </w:rPr>
        <w:t xml:space="preserve"> est un diplôme doctoral offert aux doctorants</w:t>
      </w:r>
      <w:r w:rsidR="00850190">
        <w:rPr>
          <w:smallCaps w:val="0"/>
        </w:rPr>
        <w:t xml:space="preserve"> en mobilité</w:t>
      </w:r>
      <w:r w:rsidR="00A55C19">
        <w:rPr>
          <w:smallCaps w:val="0"/>
        </w:rPr>
        <w:t xml:space="preserve"> qui se de</w:t>
      </w:r>
      <w:r w:rsidR="00082BB9">
        <w:rPr>
          <w:smallCaps w:val="0"/>
        </w:rPr>
        <w:t xml:space="preserve">stinent à une recherche ayant pour périmètre </w:t>
      </w:r>
      <w:r w:rsidR="0002221D">
        <w:rPr>
          <w:smallCaps w:val="0"/>
        </w:rPr>
        <w:t>les politiques culturelles et les enjeux esthétiques de l’art</w:t>
      </w:r>
      <w:r w:rsidR="00333FB2">
        <w:rPr>
          <w:smallCaps w:val="0"/>
        </w:rPr>
        <w:t>.</w:t>
      </w:r>
    </w:p>
    <w:p w:rsidR="00333FB2" w:rsidRDefault="00333FB2" w:rsidP="000E4EA4">
      <w:pPr>
        <w:jc w:val="both"/>
        <w:rPr>
          <w:smallCaps w:val="0"/>
        </w:rPr>
      </w:pPr>
      <w:r>
        <w:rPr>
          <w:smallCaps w:val="0"/>
        </w:rPr>
        <w:t xml:space="preserve">Thèses, cotutelle de thèse, séminaires franco-allemand, programme de recherche commun, </w:t>
      </w:r>
      <w:r w:rsidR="0024653A">
        <w:rPr>
          <w:smallCaps w:val="0"/>
        </w:rPr>
        <w:t xml:space="preserve">Mise en réseau de la recherche, </w:t>
      </w:r>
      <w:r>
        <w:rPr>
          <w:smallCaps w:val="0"/>
        </w:rPr>
        <w:t>activités scientifiques (colloques, journée</w:t>
      </w:r>
      <w:r w:rsidR="00E46FBB">
        <w:rPr>
          <w:smallCaps w:val="0"/>
        </w:rPr>
        <w:t>s</w:t>
      </w:r>
      <w:r>
        <w:rPr>
          <w:smallCaps w:val="0"/>
        </w:rPr>
        <w:t xml:space="preserve"> d’étude, conférences, publications…) forment un ensemble d’activités d’excellence qui aboutit à la délivrance d’un doctorat </w:t>
      </w:r>
      <w:proofErr w:type="gramStart"/>
      <w:r>
        <w:rPr>
          <w:smallCaps w:val="0"/>
        </w:rPr>
        <w:t>franco</w:t>
      </w:r>
      <w:proofErr w:type="gramEnd"/>
      <w:r>
        <w:rPr>
          <w:smallCaps w:val="0"/>
        </w:rPr>
        <w:t>-allemand.</w:t>
      </w:r>
    </w:p>
    <w:p w:rsidR="00333FB2" w:rsidRDefault="00333FB2" w:rsidP="000E4EA4">
      <w:pPr>
        <w:jc w:val="both"/>
        <w:rPr>
          <w:smallCaps w:val="0"/>
        </w:rPr>
      </w:pPr>
    </w:p>
    <w:p w:rsidR="00196D3E" w:rsidRDefault="00333FB2" w:rsidP="000E4EA4">
      <w:pPr>
        <w:jc w:val="both"/>
        <w:rPr>
          <w:smallCaps w:val="0"/>
        </w:rPr>
      </w:pPr>
      <w:r>
        <w:rPr>
          <w:smallCaps w:val="0"/>
        </w:rPr>
        <w:t xml:space="preserve">L’inscription au PhD </w:t>
      </w:r>
      <w:proofErr w:type="spellStart"/>
      <w:r>
        <w:rPr>
          <w:smallCaps w:val="0"/>
        </w:rPr>
        <w:t>Track</w:t>
      </w:r>
      <w:proofErr w:type="spellEnd"/>
      <w:r>
        <w:rPr>
          <w:smallCaps w:val="0"/>
        </w:rPr>
        <w:t xml:space="preserve"> est subordonnée aux législations en vigueur dans les établissements d’enseignement supérieur des deux pays.</w:t>
      </w:r>
      <w:r w:rsidR="00196D3E">
        <w:rPr>
          <w:smallCaps w:val="0"/>
        </w:rPr>
        <w:t xml:space="preserve"> Celle-ci intervient après la définition d’un sujet de thèse exposé aux responsables du P</w:t>
      </w:r>
      <w:r w:rsidR="00734F36">
        <w:rPr>
          <w:smallCaps w:val="0"/>
        </w:rPr>
        <w:t xml:space="preserve">hD </w:t>
      </w:r>
      <w:proofErr w:type="spellStart"/>
      <w:r w:rsidR="00734F36">
        <w:rPr>
          <w:smallCaps w:val="0"/>
        </w:rPr>
        <w:t>Track</w:t>
      </w:r>
      <w:proofErr w:type="spellEnd"/>
      <w:r w:rsidR="00734F36">
        <w:rPr>
          <w:smallCaps w:val="0"/>
        </w:rPr>
        <w:t>, français et allemands.</w:t>
      </w:r>
    </w:p>
    <w:p w:rsidR="00333FB2" w:rsidRDefault="00333FB2" w:rsidP="000E4EA4">
      <w:pPr>
        <w:jc w:val="both"/>
        <w:rPr>
          <w:smallCaps w:val="0"/>
        </w:rPr>
      </w:pPr>
    </w:p>
    <w:p w:rsidR="0024653A" w:rsidRDefault="0024653A" w:rsidP="000E4EA4">
      <w:pPr>
        <w:jc w:val="both"/>
        <w:rPr>
          <w:smallCaps w:val="0"/>
        </w:rPr>
      </w:pPr>
    </w:p>
    <w:p w:rsidR="0024653A" w:rsidRDefault="0024653A" w:rsidP="000E4EA4">
      <w:pPr>
        <w:jc w:val="both"/>
        <w:rPr>
          <w:smallCaps w:val="0"/>
        </w:rPr>
      </w:pPr>
      <w:r>
        <w:rPr>
          <w:smallCaps w:val="0"/>
        </w:rPr>
        <w:t>Contacts :</w:t>
      </w:r>
    </w:p>
    <w:p w:rsidR="0024653A" w:rsidRDefault="0024653A" w:rsidP="000E4EA4">
      <w:pPr>
        <w:jc w:val="both"/>
        <w:rPr>
          <w:smallCaps w:val="0"/>
        </w:rPr>
      </w:pPr>
    </w:p>
    <w:p w:rsidR="00850190" w:rsidRDefault="005921EF" w:rsidP="000E4EA4">
      <w:pPr>
        <w:jc w:val="both"/>
        <w:rPr>
          <w:smallCaps w:val="0"/>
        </w:rPr>
      </w:pPr>
      <w:r>
        <w:rPr>
          <w:smallCaps w:val="0"/>
        </w:rPr>
        <w:t>Res</w:t>
      </w:r>
      <w:r w:rsidR="00850190">
        <w:rPr>
          <w:smallCaps w:val="0"/>
        </w:rPr>
        <w:t>ponsable</w:t>
      </w:r>
      <w:r w:rsidR="0024653A">
        <w:rPr>
          <w:smallCaps w:val="0"/>
        </w:rPr>
        <w:t>s</w:t>
      </w:r>
      <w:r w:rsidR="00850190">
        <w:rPr>
          <w:smallCaps w:val="0"/>
        </w:rPr>
        <w:t xml:space="preserve"> du programme </w:t>
      </w:r>
      <w:proofErr w:type="spellStart"/>
      <w:r w:rsidR="00850190">
        <w:rPr>
          <w:smallCaps w:val="0"/>
        </w:rPr>
        <w:t>Phd</w:t>
      </w:r>
      <w:proofErr w:type="spellEnd"/>
      <w:r w:rsidR="00850190">
        <w:rPr>
          <w:smallCaps w:val="0"/>
        </w:rPr>
        <w:t xml:space="preserve"> </w:t>
      </w:r>
      <w:proofErr w:type="spellStart"/>
      <w:r w:rsidR="00850190">
        <w:rPr>
          <w:smallCaps w:val="0"/>
        </w:rPr>
        <w:t>Track</w:t>
      </w:r>
      <w:proofErr w:type="spellEnd"/>
    </w:p>
    <w:p w:rsidR="00850190" w:rsidRDefault="00850190" w:rsidP="000E4EA4">
      <w:pPr>
        <w:jc w:val="both"/>
        <w:rPr>
          <w:smallCaps w:val="0"/>
        </w:rPr>
      </w:pPr>
    </w:p>
    <w:p w:rsidR="005921EF" w:rsidRDefault="005921EF" w:rsidP="000E4EA4">
      <w:pPr>
        <w:jc w:val="both"/>
        <w:rPr>
          <w:smallCaps w:val="0"/>
        </w:rPr>
      </w:pPr>
      <w:r>
        <w:rPr>
          <w:smallCaps w:val="0"/>
        </w:rPr>
        <w:t>Aix-Marseille université</w:t>
      </w:r>
    </w:p>
    <w:p w:rsidR="00EF44A4" w:rsidRDefault="00EF44A4" w:rsidP="000E4EA4">
      <w:pPr>
        <w:jc w:val="both"/>
        <w:rPr>
          <w:smallCaps w:val="0"/>
        </w:rPr>
      </w:pPr>
      <w:r>
        <w:rPr>
          <w:smallCaps w:val="0"/>
        </w:rPr>
        <w:t xml:space="preserve">Yannick </w:t>
      </w:r>
      <w:proofErr w:type="spellStart"/>
      <w:r>
        <w:rPr>
          <w:smallCaps w:val="0"/>
        </w:rPr>
        <w:t>Butel</w:t>
      </w:r>
      <w:proofErr w:type="spellEnd"/>
    </w:p>
    <w:p w:rsidR="005921EF" w:rsidRDefault="005921EF" w:rsidP="000E4EA4">
      <w:pPr>
        <w:jc w:val="both"/>
        <w:rPr>
          <w:smallCaps w:val="0"/>
        </w:rPr>
      </w:pPr>
      <w:r>
        <w:rPr>
          <w:smallCaps w:val="0"/>
        </w:rPr>
        <w:t>Professeur des universités</w:t>
      </w:r>
    </w:p>
    <w:p w:rsidR="00EF44A4" w:rsidRDefault="000D5430" w:rsidP="00EF44A4">
      <w:pPr>
        <w:jc w:val="both"/>
        <w:rPr>
          <w:smallCaps w:val="0"/>
        </w:rPr>
      </w:pPr>
      <w:hyperlink r:id="rId7" w:history="1">
        <w:r w:rsidR="00EF44A4" w:rsidRPr="009118EC">
          <w:rPr>
            <w:rStyle w:val="Lienhypertexte"/>
            <w:smallCaps w:val="0"/>
          </w:rPr>
          <w:t>yannick.butel@univ-amu.fr</w:t>
        </w:r>
      </w:hyperlink>
    </w:p>
    <w:p w:rsidR="00333FB2" w:rsidRDefault="00333FB2" w:rsidP="000E4EA4">
      <w:pPr>
        <w:jc w:val="both"/>
        <w:rPr>
          <w:smallCaps w:val="0"/>
        </w:rPr>
      </w:pPr>
    </w:p>
    <w:p w:rsidR="00850190" w:rsidRDefault="00850190" w:rsidP="000E4EA4">
      <w:pPr>
        <w:jc w:val="both"/>
        <w:rPr>
          <w:smallCaps w:val="0"/>
        </w:rPr>
      </w:pPr>
      <w:proofErr w:type="spellStart"/>
      <w:r>
        <w:rPr>
          <w:smallCaps w:val="0"/>
        </w:rPr>
        <w:t>Universtität</w:t>
      </w:r>
      <w:proofErr w:type="spellEnd"/>
      <w:r>
        <w:rPr>
          <w:smallCaps w:val="0"/>
        </w:rPr>
        <w:t xml:space="preserve"> Hildesheim</w:t>
      </w:r>
    </w:p>
    <w:p w:rsidR="00850190" w:rsidRDefault="00850190" w:rsidP="000E4EA4">
      <w:pPr>
        <w:jc w:val="both"/>
        <w:rPr>
          <w:smallCaps w:val="0"/>
        </w:rPr>
      </w:pPr>
      <w:r>
        <w:rPr>
          <w:smallCaps w:val="0"/>
        </w:rPr>
        <w:t>Wolfgang Schneider</w:t>
      </w:r>
    </w:p>
    <w:p w:rsidR="00850190" w:rsidRDefault="00850190" w:rsidP="000E4EA4">
      <w:pPr>
        <w:jc w:val="both"/>
        <w:rPr>
          <w:smallCaps w:val="0"/>
        </w:rPr>
      </w:pPr>
      <w:r>
        <w:rPr>
          <w:smallCaps w:val="0"/>
        </w:rPr>
        <w:t>Professeur des universités</w:t>
      </w:r>
    </w:p>
    <w:p w:rsidR="00850190" w:rsidRPr="0024653A" w:rsidRDefault="000D5430" w:rsidP="00850190">
      <w:pPr>
        <w:rPr>
          <w:rFonts w:ascii="Times New Roman" w:eastAsia="Times New Roman" w:hAnsi="Times New Roman" w:cs="Times New Roman"/>
          <w:smallCaps w:val="0"/>
          <w:color w:val="auto"/>
          <w:lang w:eastAsia="fr-FR"/>
        </w:rPr>
      </w:pPr>
      <w:hyperlink r:id="rId8" w:history="1">
        <w:r w:rsidR="00850190" w:rsidRPr="0024653A">
          <w:rPr>
            <w:rStyle w:val="Lienhypertexte"/>
            <w:rFonts w:ascii="Times New Roman" w:eastAsia="Times New Roman" w:hAnsi="Times New Roman" w:cs="Times New Roman"/>
            <w:smallCaps w:val="0"/>
            <w:lang w:eastAsia="fr-FR"/>
          </w:rPr>
          <w:t>schneider@uni-hildesheim.de</w:t>
        </w:r>
      </w:hyperlink>
    </w:p>
    <w:p w:rsidR="00850190" w:rsidRPr="0024653A" w:rsidRDefault="00850190" w:rsidP="00850190">
      <w:pPr>
        <w:rPr>
          <w:rFonts w:ascii="Times New Roman" w:eastAsia="Times New Roman" w:hAnsi="Times New Roman" w:cs="Times New Roman"/>
          <w:smallCaps w:val="0"/>
          <w:color w:val="auto"/>
          <w:lang w:eastAsia="fr-FR"/>
        </w:rPr>
      </w:pPr>
    </w:p>
    <w:p w:rsidR="0024653A" w:rsidRPr="0024653A" w:rsidRDefault="0024653A" w:rsidP="00850190">
      <w:pPr>
        <w:rPr>
          <w:rFonts w:ascii="Times New Roman" w:eastAsia="Times New Roman" w:hAnsi="Times New Roman" w:cs="Times New Roman"/>
          <w:smallCaps w:val="0"/>
          <w:color w:val="auto"/>
          <w:lang w:eastAsia="fr-FR"/>
        </w:rPr>
      </w:pPr>
      <w:r w:rsidRPr="0024653A">
        <w:rPr>
          <w:rFonts w:ascii="Times New Roman" w:eastAsia="Times New Roman" w:hAnsi="Times New Roman" w:cs="Times New Roman"/>
          <w:smallCaps w:val="0"/>
          <w:color w:val="auto"/>
          <w:lang w:eastAsia="fr-FR"/>
        </w:rPr>
        <w:t xml:space="preserve">Coordination du programme : Theresa </w:t>
      </w:r>
      <w:proofErr w:type="spellStart"/>
      <w:r w:rsidRPr="0024653A">
        <w:rPr>
          <w:rFonts w:ascii="Times New Roman" w:eastAsia="Times New Roman" w:hAnsi="Times New Roman" w:cs="Times New Roman"/>
          <w:smallCaps w:val="0"/>
          <w:color w:val="auto"/>
          <w:lang w:eastAsia="fr-FR"/>
        </w:rPr>
        <w:t>Bärwolff</w:t>
      </w:r>
      <w:proofErr w:type="spellEnd"/>
    </w:p>
    <w:p w:rsidR="004443D5" w:rsidRDefault="000D5430">
      <w:pPr>
        <w:rPr>
          <w:smallCaps w:val="0"/>
        </w:rPr>
      </w:pPr>
      <w:hyperlink r:id="rId9" w:history="1">
        <w:r w:rsidR="0024653A" w:rsidRPr="0024653A">
          <w:rPr>
            <w:rStyle w:val="Lienhypertexte"/>
            <w:rFonts w:ascii="Times New Roman" w:eastAsia="Times New Roman" w:hAnsi="Times New Roman" w:cs="Times New Roman"/>
            <w:smallCaps w:val="0"/>
            <w:lang w:eastAsia="fr-FR"/>
          </w:rPr>
          <w:t>theresa.baerwolff@uni-hildesheim.de</w:t>
        </w:r>
      </w:hyperlink>
    </w:p>
    <w:bookmarkEnd w:id="0"/>
    <w:p w:rsidR="004443D5" w:rsidRPr="004443D5" w:rsidRDefault="004443D5">
      <w:pPr>
        <w:rPr>
          <w:smallCaps w:val="0"/>
        </w:rPr>
      </w:pPr>
    </w:p>
    <w:sectPr w:rsidR="004443D5" w:rsidRPr="004443D5" w:rsidSect="00DD2CE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(Corps)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3D5"/>
    <w:rsid w:val="0002221D"/>
    <w:rsid w:val="00082BB9"/>
    <w:rsid w:val="000D5430"/>
    <w:rsid w:val="000E4EA4"/>
    <w:rsid w:val="00196D3E"/>
    <w:rsid w:val="001D1A39"/>
    <w:rsid w:val="0024653A"/>
    <w:rsid w:val="00333FB2"/>
    <w:rsid w:val="004443D5"/>
    <w:rsid w:val="005921EF"/>
    <w:rsid w:val="00734F36"/>
    <w:rsid w:val="00850190"/>
    <w:rsid w:val="009C35E5"/>
    <w:rsid w:val="00A55C19"/>
    <w:rsid w:val="00AD6FAB"/>
    <w:rsid w:val="00DD2CE9"/>
    <w:rsid w:val="00E46FBB"/>
    <w:rsid w:val="00EC64BD"/>
    <w:rsid w:val="00EF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C7B2945E-6090-F54A-9C10-56C09CFB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Calibri (Corps)"/>
        <w:smallCaps/>
        <w:color w:val="000000" w:themeColor="text1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443D5"/>
    <w:rPr>
      <w:color w:val="0563C1" w:themeColor="hyperlink"/>
      <w:u w:val="single"/>
    </w:rPr>
  </w:style>
  <w:style w:type="paragraph" w:customStyle="1" w:styleId="EnumrationPAO">
    <w:name w:val="Enumération PAO"/>
    <w:basedOn w:val="Normal"/>
    <w:qFormat/>
    <w:rsid w:val="004443D5"/>
    <w:pPr>
      <w:spacing w:before="100" w:line="240" w:lineRule="exact"/>
      <w:ind w:left="1106" w:hanging="142"/>
      <w:jc w:val="both"/>
    </w:pPr>
    <w:rPr>
      <w:rFonts w:ascii="Trebuchet MS" w:eastAsia="Times" w:hAnsi="Trebuchet MS" w:cs="Times New Roman"/>
      <w:iCs/>
      <w:smallCaps w:val="0"/>
      <w:noProof/>
      <w:color w:val="auto"/>
      <w:sz w:val="18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443D5"/>
    <w:pPr>
      <w:spacing w:before="100" w:beforeAutospacing="1" w:after="100" w:afterAutospacing="1"/>
    </w:pPr>
    <w:rPr>
      <w:rFonts w:ascii="Times New Roman" w:eastAsia="Times New Roman" w:hAnsi="Times New Roman" w:cs="Times New Roman"/>
      <w:smallCaps w:val="0"/>
      <w:color w:val="auto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4443D5"/>
    <w:rPr>
      <w:color w:val="954F72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rsid w:val="004443D5"/>
    <w:rPr>
      <w:color w:val="808080"/>
      <w:shd w:val="clear" w:color="auto" w:fill="E6E6E6"/>
    </w:rPr>
  </w:style>
  <w:style w:type="character" w:customStyle="1" w:styleId="allowtextselection">
    <w:name w:val="allowtextselection"/>
    <w:basedOn w:val="Policepardfaut"/>
    <w:rsid w:val="00850190"/>
  </w:style>
  <w:style w:type="character" w:customStyle="1" w:styleId="pel">
    <w:name w:val="_pe_l"/>
    <w:basedOn w:val="Policepardfaut"/>
    <w:rsid w:val="00850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neider@uni-hildesheim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yannick.butel@univ-amu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theresa.baerwolff@uni-hildesheim.de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BUTEL Yannick</dc:creator>
  <cp:keywords/>
  <dc:description/>
  <cp:lastModifiedBy>LACOUDE Fabienne</cp:lastModifiedBy>
  <cp:revision>2</cp:revision>
  <dcterms:created xsi:type="dcterms:W3CDTF">2018-05-17T08:31:00Z</dcterms:created>
  <dcterms:modified xsi:type="dcterms:W3CDTF">2018-05-17T08:31:00Z</dcterms:modified>
</cp:coreProperties>
</file>